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0685" w:rsidRPr="00240685" w:rsidRDefault="00240685">
      <w:pPr>
        <w:pStyle w:val="ConsPlusNormal"/>
        <w:ind w:firstLine="540"/>
        <w:jc w:val="both"/>
        <w:rPr>
          <w:rFonts w:ascii="Times New Roman" w:hAnsi="Times New Roman" w:cs="Times New Roman"/>
        </w:rPr>
      </w:pPr>
    </w:p>
    <w:p w:rsidR="00240685" w:rsidRPr="00240685" w:rsidRDefault="00240685" w:rsidP="00240685">
      <w:pPr>
        <w:pStyle w:val="ConsPlusNonformat"/>
        <w:jc w:val="center"/>
        <w:rPr>
          <w:rFonts w:ascii="Times New Roman" w:hAnsi="Times New Roman" w:cs="Times New Roman"/>
          <w:sz w:val="22"/>
          <w:szCs w:val="22"/>
        </w:rPr>
      </w:pPr>
      <w:r w:rsidRPr="00240685">
        <w:rPr>
          <w:rFonts w:ascii="Times New Roman" w:hAnsi="Times New Roman" w:cs="Times New Roman"/>
          <w:sz w:val="22"/>
          <w:szCs w:val="22"/>
        </w:rPr>
        <w:t>Опросный лист</w:t>
      </w:r>
    </w:p>
    <w:p w:rsidR="00240685" w:rsidRPr="00F93C0F" w:rsidRDefault="00240685" w:rsidP="003276C1">
      <w:pPr>
        <w:pStyle w:val="ConsPlusNonformat"/>
        <w:jc w:val="center"/>
        <w:rPr>
          <w:rFonts w:ascii="Times New Roman" w:hAnsi="Times New Roman" w:cs="Times New Roman"/>
          <w:sz w:val="22"/>
          <w:szCs w:val="22"/>
        </w:rPr>
      </w:pPr>
      <w:r w:rsidRPr="00240685">
        <w:rPr>
          <w:rFonts w:ascii="Times New Roman" w:hAnsi="Times New Roman" w:cs="Times New Roman"/>
          <w:sz w:val="22"/>
          <w:szCs w:val="22"/>
        </w:rPr>
        <w:t>для проведения публичных консультаций</w:t>
      </w:r>
      <w:r w:rsidR="003276C1">
        <w:rPr>
          <w:rFonts w:ascii="Times New Roman" w:hAnsi="Times New Roman" w:cs="Times New Roman"/>
          <w:sz w:val="22"/>
          <w:szCs w:val="22"/>
        </w:rPr>
        <w:t xml:space="preserve"> </w:t>
      </w:r>
      <w:r w:rsidR="007A7A50" w:rsidRPr="007A7A50">
        <w:rPr>
          <w:rFonts w:ascii="Times New Roman" w:hAnsi="Times New Roman" w:cs="Times New Roman"/>
          <w:sz w:val="22"/>
          <w:szCs w:val="22"/>
        </w:rPr>
        <w:t>проекта постановления администрации города Нижнего Новгорода «Об утверждении порядка предоставления из бюджета города Нижнего Новгорода субсидии на реализацию мероприятий, направленных на повышение туристической привлекательности города Нижнего Новгорода на возмещение части затрат в связи с оказанием услуг по перевозке пассажиров».</w:t>
      </w:r>
      <w:bookmarkStart w:id="0" w:name="_GoBack"/>
      <w:bookmarkEnd w:id="0"/>
    </w:p>
    <w:p w:rsidR="003276C1" w:rsidRDefault="00240685">
      <w:pPr>
        <w:pStyle w:val="ConsPlusNonformat"/>
        <w:jc w:val="both"/>
        <w:rPr>
          <w:rFonts w:ascii="Times New Roman" w:hAnsi="Times New Roman" w:cs="Times New Roman"/>
        </w:rPr>
      </w:pPr>
      <w:r w:rsidRPr="00240685">
        <w:rPr>
          <w:rFonts w:ascii="Times New Roman" w:hAnsi="Times New Roman" w:cs="Times New Roman"/>
        </w:rPr>
        <w:t xml:space="preserve">        </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Контактная информация об участнике публичных консультаций:</w:t>
      </w:r>
    </w:p>
    <w:p w:rsidR="00240685" w:rsidRPr="00240685" w:rsidRDefault="00240685">
      <w:pPr>
        <w:pStyle w:val="ConsPlusNonformat"/>
        <w:jc w:val="both"/>
        <w:rPr>
          <w:rFonts w:ascii="Times New Roman" w:hAnsi="Times New Roman" w:cs="Times New Roman"/>
        </w:rPr>
      </w:pP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Наименование участника: ___________________________________________________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___________________________________________________________________________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Сфера деятельности участника: 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___________________________________________________________________________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Ф.И.О. контактного лица: __________________________________________________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Номер контактного телефона: _______________________________________________</w:t>
      </w:r>
    </w:p>
    <w:p w:rsidR="00240685" w:rsidRPr="00240685" w:rsidRDefault="00240685">
      <w:pPr>
        <w:pStyle w:val="ConsPlusNonformat"/>
        <w:jc w:val="both"/>
        <w:rPr>
          <w:rFonts w:ascii="Times New Roman" w:hAnsi="Times New Roman" w:cs="Times New Roman"/>
        </w:rPr>
      </w:pPr>
      <w:r w:rsidRPr="00240685">
        <w:rPr>
          <w:rFonts w:ascii="Times New Roman" w:hAnsi="Times New Roman" w:cs="Times New Roman"/>
        </w:rPr>
        <w:t>Адрес электронной почты: __________________________________________________</w:t>
      </w:r>
    </w:p>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jc w:val="center"/>
        <w:outlineLvl w:val="1"/>
        <w:rPr>
          <w:rFonts w:ascii="Times New Roman" w:hAnsi="Times New Roman" w:cs="Times New Roman"/>
        </w:rPr>
      </w:pPr>
      <w:r w:rsidRPr="00240685">
        <w:rPr>
          <w:rFonts w:ascii="Times New Roman" w:hAnsi="Times New Roman" w:cs="Times New Roman"/>
        </w:rPr>
        <w:t>Перечень вопросов,</w:t>
      </w:r>
    </w:p>
    <w:p w:rsidR="00240685" w:rsidRPr="00240685" w:rsidRDefault="00240685">
      <w:pPr>
        <w:pStyle w:val="ConsPlusNormal"/>
        <w:jc w:val="center"/>
        <w:rPr>
          <w:rFonts w:ascii="Times New Roman" w:hAnsi="Times New Roman" w:cs="Times New Roman"/>
        </w:rPr>
      </w:pPr>
      <w:r w:rsidRPr="00240685">
        <w:rPr>
          <w:rFonts w:ascii="Times New Roman" w:hAnsi="Times New Roman" w:cs="Times New Roman"/>
        </w:rPr>
        <w:t>обсуждаемых в ходе проведения публичных консультаций</w:t>
      </w:r>
    </w:p>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1. На решение какой проблемы, на Ваш взгляд, направлено данное правовое регулирование? Актуальна ли данная проблема сегодня?</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2. Насколько корректно разработчик обосновал необходимость правового вмешательства? Насколько цель данного правового регулирования соотносится с проблемой, на решение которой оно направлено? Достигает ли, на Ваш взгляд, данное правовое регулирование тех целей, на которые оно направлено?</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 xml:space="preserve">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правового регулирования? Если да, выделите те из них, которые, по Вашему мнению, были бы менее </w:t>
      </w:r>
      <w:proofErr w:type="spellStart"/>
      <w:r w:rsidRPr="00240685">
        <w:rPr>
          <w:rFonts w:ascii="Times New Roman" w:hAnsi="Times New Roman" w:cs="Times New Roman"/>
        </w:rPr>
        <w:t>затратны</w:t>
      </w:r>
      <w:proofErr w:type="spellEnd"/>
      <w:r w:rsidRPr="00240685">
        <w:rPr>
          <w:rFonts w:ascii="Times New Roman" w:hAnsi="Times New Roman" w:cs="Times New Roman"/>
        </w:rPr>
        <w:t xml:space="preserve"> и/или более эффективны?</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4. Каких, по Вашей оценке, субъектов предпринимательской и инвестиционной деятельности затрагивает данное правовое регулирование (по видам субъектов, по отраслям, по количеству таких субъектов в Вашем районе или городе и прочее)?</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5. Влияет ли данное правовое регулирование на конкурентную среду в отрасли? Если да, то как? Приведите, по возможности, количественные оценки.</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ответственными органами местного самоуправления (их структурными </w:t>
      </w:r>
      <w:r w:rsidRPr="00240685">
        <w:rPr>
          <w:rFonts w:ascii="Times New Roman" w:hAnsi="Times New Roman" w:cs="Times New Roman"/>
        </w:rPr>
        <w:lastRenderedPageBreak/>
        <w:t>подразделениями; подведомственными муниципальными учреждениями), насколько точно и недвусмысленно прописаны властные функции и полномочия? Считаете ли Вы, что данные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7. Существуют ли в данном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имеются ли технические ошибки;</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приводит ли исполнение положений правового регулирования к возникновению избыточных обязанностей субъектов предпринимательской и инвестиционной деятельности, необоснованному существенному росту отдельных видов затрат или появлению новых необоснованных видов затрат;</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устанавливается ли положением необоснованное ограничение выбора субъектами предпринимательской и инвестиционной деятельности существующих или возможных поставщиков, или потребителей;</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создает ли исполнение положений правового регулирования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приводит ли к невозможности совершения законных действий субъектами предпринимательской и инвестиционной деятельности (например, в связи с отсутствием требуемой правовым регулированием инфраструктуры, организационных или технических условий, технологий), вводит ли неоптимальный режим осуществления операционной деятельности;</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соответствует ли обычаям деловой практики, сложившейся в отрасли?</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8. К каким последствиям может привести правовое регулирование в части невозможности исполнения субъектами предпринимательской и инвестиционной деятельности дополнительных обязанностей, возникновения избыточных административных и иных ограничений и обязанностей для субъектов предпринимательской и инвестиционной деятельности? Приведите конкретные примеры.</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9. Оцените издержки/упущенную выгоду (прямого, административного характера) субъектами предпринимательской и инвестиционной деятельности, возникающие при введении данного регулирования.</w:t>
      </w:r>
    </w:p>
    <w:p w:rsidR="00240685" w:rsidRPr="00240685" w:rsidRDefault="00240685">
      <w:pPr>
        <w:pStyle w:val="ConsPlusNormal"/>
        <w:spacing w:before="220"/>
        <w:ind w:firstLine="540"/>
        <w:jc w:val="both"/>
        <w:rPr>
          <w:rFonts w:ascii="Times New Roman" w:hAnsi="Times New Roman" w:cs="Times New Roman"/>
        </w:rPr>
      </w:pPr>
      <w:r w:rsidRPr="00240685">
        <w:rPr>
          <w:rFonts w:ascii="Times New Roman" w:hAnsi="Times New Roman" w:cs="Times New Roman"/>
        </w:rPr>
        <w:t>Отдельно укажите временные издержки, которые несут субъекты предпринимательской и инвестиционной деятельности вследствие необходимости соблюдения административных процедур, предусмотренных данным правовым регулированием. Какие из указанных издержек Вы считаете избыточными/бесполезными и почему? Если возможно, оцените затраты по выполнению требований количественно (в часах рабочего времени, в денежном эквиваленте и прочее).</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10. Какие, на Ваш взгляд, возникают проблемы и трудности с контролем соблюдения требований и норм данного муниципального нормативного акта? Является ли данное правовое регулирование недискриминационным по отношению ко всем его адресатам, то есть все ли адресаты правового регулирования находятся в одинаковых условиях после его введения?</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r w:rsidRPr="00240685">
        <w:rPr>
          <w:rFonts w:ascii="Times New Roman" w:hAnsi="Times New Roman" w:cs="Times New Roman"/>
        </w:rPr>
        <w:t>Иные предложения и замечания, которые, по Вашему мнению, целесообразно учесть в рамках оценки муниципального нормативного правового акта.</w:t>
      </w:r>
    </w:p>
    <w:p w:rsidR="00240685" w:rsidRPr="00240685" w:rsidRDefault="00240685">
      <w:pPr>
        <w:pStyle w:val="ConsPlusNormal"/>
        <w:ind w:firstLine="540"/>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00"/>
      </w:tblGrid>
      <w:tr w:rsidR="00240685" w:rsidRPr="00240685">
        <w:tc>
          <w:tcPr>
            <w:tcW w:w="9000" w:type="dxa"/>
            <w:tcBorders>
              <w:top w:val="single" w:sz="4" w:space="0" w:color="auto"/>
              <w:left w:val="single" w:sz="4" w:space="0" w:color="auto"/>
              <w:bottom w:val="single" w:sz="4" w:space="0" w:color="auto"/>
              <w:right w:val="single" w:sz="4" w:space="0" w:color="auto"/>
            </w:tcBorders>
          </w:tcPr>
          <w:p w:rsidR="00240685" w:rsidRPr="00240685" w:rsidRDefault="00240685">
            <w:pPr>
              <w:pStyle w:val="ConsPlusNormal"/>
              <w:rPr>
                <w:rFonts w:ascii="Times New Roman" w:hAnsi="Times New Roman" w:cs="Times New Roman"/>
              </w:rPr>
            </w:pPr>
          </w:p>
        </w:tc>
      </w:tr>
    </w:tbl>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p>
    <w:p w:rsidR="00240685" w:rsidRPr="00240685" w:rsidRDefault="00240685">
      <w:pPr>
        <w:pStyle w:val="ConsPlusNormal"/>
        <w:ind w:firstLine="540"/>
        <w:jc w:val="both"/>
        <w:rPr>
          <w:rFonts w:ascii="Times New Roman" w:hAnsi="Times New Roman" w:cs="Times New Roman"/>
        </w:rPr>
      </w:pPr>
    </w:p>
    <w:sectPr w:rsidR="00240685" w:rsidRPr="00240685" w:rsidSect="008F44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685"/>
    <w:rsid w:val="000747F8"/>
    <w:rsid w:val="000A0010"/>
    <w:rsid w:val="000A7607"/>
    <w:rsid w:val="001514E6"/>
    <w:rsid w:val="001F770B"/>
    <w:rsid w:val="00240685"/>
    <w:rsid w:val="00241658"/>
    <w:rsid w:val="002F2D14"/>
    <w:rsid w:val="003276C1"/>
    <w:rsid w:val="003D4D80"/>
    <w:rsid w:val="00432FD4"/>
    <w:rsid w:val="00445312"/>
    <w:rsid w:val="004F632B"/>
    <w:rsid w:val="005A0389"/>
    <w:rsid w:val="005A1B8E"/>
    <w:rsid w:val="007A7A50"/>
    <w:rsid w:val="00852B37"/>
    <w:rsid w:val="008C5929"/>
    <w:rsid w:val="0099030D"/>
    <w:rsid w:val="00A01606"/>
    <w:rsid w:val="00AD5000"/>
    <w:rsid w:val="00B447EA"/>
    <w:rsid w:val="00BB1BEA"/>
    <w:rsid w:val="00C03384"/>
    <w:rsid w:val="00C77CF9"/>
    <w:rsid w:val="00C82D57"/>
    <w:rsid w:val="00CF2A48"/>
    <w:rsid w:val="00E82950"/>
    <w:rsid w:val="00F93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F3C3C8-0B94-4BF7-A2F7-3089F8EA9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295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4068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240685"/>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860</Words>
  <Characters>4905</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antropov</dc:creator>
  <cp:lastModifiedBy>Бальзамов Андрей Вадимович</cp:lastModifiedBy>
  <cp:revision>4</cp:revision>
  <dcterms:created xsi:type="dcterms:W3CDTF">2024-07-31T11:54:00Z</dcterms:created>
  <dcterms:modified xsi:type="dcterms:W3CDTF">2025-02-24T15:55:00Z</dcterms:modified>
</cp:coreProperties>
</file>